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DA" w:rsidRPr="00B122ED" w:rsidRDefault="00B122ED" w:rsidP="00B122ED">
      <w:pPr>
        <w:rPr>
          <w:b/>
          <w:sz w:val="44"/>
          <w:szCs w:val="76"/>
          <w:u w:val="single"/>
        </w:rPr>
      </w:pPr>
      <w:r>
        <w:rPr>
          <w:b/>
          <w:sz w:val="76"/>
          <w:szCs w:val="76"/>
          <w:u w:val="single"/>
        </w:rPr>
        <w:t xml:space="preserve">AKČNÍ </w:t>
      </w:r>
      <w:r w:rsidRPr="00B122ED">
        <w:rPr>
          <w:b/>
          <w:sz w:val="76"/>
          <w:szCs w:val="76"/>
          <w:u w:val="single"/>
        </w:rPr>
        <w:t>LÉTO V</w:t>
      </w:r>
      <w:r>
        <w:rPr>
          <w:b/>
          <w:sz w:val="76"/>
          <w:szCs w:val="76"/>
          <w:u w:val="single"/>
        </w:rPr>
        <w:t> </w:t>
      </w:r>
      <w:r w:rsidRPr="00B122ED">
        <w:rPr>
          <w:b/>
          <w:sz w:val="76"/>
          <w:szCs w:val="76"/>
          <w:u w:val="single"/>
        </w:rPr>
        <w:t>LÁZNÍCH</w:t>
      </w:r>
      <w:r>
        <w:rPr>
          <w:b/>
          <w:sz w:val="76"/>
          <w:szCs w:val="76"/>
          <w:u w:val="single"/>
        </w:rPr>
        <w:t xml:space="preserve"> </w:t>
      </w:r>
    </w:p>
    <w:p w:rsidR="00B122ED" w:rsidRDefault="00B122ED" w:rsidP="00B53ED4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Program manikúra </w:t>
      </w:r>
      <w:r w:rsidRPr="00B122ED">
        <w:rPr>
          <w:b/>
          <w:sz w:val="44"/>
          <w:szCs w:val="60"/>
        </w:rPr>
        <w:t>se slevou 10%</w:t>
      </w:r>
    </w:p>
    <w:p w:rsidR="00C13744" w:rsidRPr="00A84C1C" w:rsidRDefault="00A84C1C" w:rsidP="00B53ED4">
      <w:pPr>
        <w:jc w:val="center"/>
        <w:rPr>
          <w:b/>
          <w:sz w:val="56"/>
          <w:szCs w:val="56"/>
        </w:rPr>
      </w:pPr>
      <w:r w:rsidRPr="00A84C1C">
        <w:rPr>
          <w:b/>
          <w:sz w:val="56"/>
          <w:szCs w:val="56"/>
        </w:rPr>
        <w:t>Mariánsk</w:t>
      </w:r>
      <w:r>
        <w:rPr>
          <w:b/>
          <w:sz w:val="56"/>
          <w:szCs w:val="56"/>
        </w:rPr>
        <w:t>é Lázně</w:t>
      </w:r>
    </w:p>
    <w:p w:rsidR="001366E0" w:rsidRPr="00A00279" w:rsidRDefault="00B544CE" w:rsidP="00A00279">
      <w:pPr>
        <w:jc w:val="center"/>
        <w:rPr>
          <w:b/>
          <w:sz w:val="48"/>
          <w:szCs w:val="50"/>
        </w:rPr>
      </w:pPr>
      <w:r w:rsidRPr="00A00279">
        <w:rPr>
          <w:b/>
          <w:sz w:val="48"/>
          <w:szCs w:val="50"/>
        </w:rPr>
        <w:t>BUTTERFLY</w:t>
      </w:r>
      <w:r w:rsidR="001366E0" w:rsidRPr="00A00279">
        <w:rPr>
          <w:b/>
          <w:sz w:val="48"/>
          <w:szCs w:val="50"/>
        </w:rPr>
        <w:t xml:space="preserve"> </w:t>
      </w:r>
      <w:r w:rsidR="00A00279">
        <w:rPr>
          <w:b/>
          <w:sz w:val="48"/>
          <w:szCs w:val="50"/>
        </w:rPr>
        <w:t xml:space="preserve"> </w:t>
      </w:r>
      <w:r w:rsidR="001366E0" w:rsidRPr="00A00279">
        <w:rPr>
          <w:b/>
          <w:sz w:val="48"/>
          <w:szCs w:val="50"/>
        </w:rPr>
        <w:t>HOTEL</w:t>
      </w:r>
      <w:r w:rsidR="00A00279" w:rsidRPr="00A00279">
        <w:rPr>
          <w:b/>
          <w:sz w:val="48"/>
          <w:szCs w:val="50"/>
        </w:rPr>
        <w:t>****+</w:t>
      </w:r>
    </w:p>
    <w:p w:rsidR="001366E0" w:rsidRPr="00745072" w:rsidRDefault="001366E0" w:rsidP="009F3F06">
      <w:pPr>
        <w:jc w:val="center"/>
        <w:rPr>
          <w:sz w:val="8"/>
          <w:szCs w:val="8"/>
        </w:rPr>
      </w:pPr>
    </w:p>
    <w:p w:rsidR="00891E45" w:rsidRDefault="00B544CE" w:rsidP="00A60D25">
      <w:pPr>
        <w:jc w:val="both"/>
        <w:rPr>
          <w:sz w:val="24"/>
          <w:szCs w:val="24"/>
        </w:rPr>
      </w:pPr>
      <w:r w:rsidRPr="00745072">
        <w:rPr>
          <w:sz w:val="24"/>
          <w:szCs w:val="24"/>
        </w:rPr>
        <w:t xml:space="preserve">Butterfly </w:t>
      </w:r>
      <w:proofErr w:type="spellStart"/>
      <w:r w:rsidRPr="00745072">
        <w:rPr>
          <w:sz w:val="24"/>
          <w:szCs w:val="24"/>
        </w:rPr>
        <w:t>Ensana</w:t>
      </w:r>
      <w:proofErr w:type="spellEnd"/>
      <w:r w:rsidRPr="00745072">
        <w:rPr>
          <w:sz w:val="24"/>
          <w:szCs w:val="24"/>
        </w:rPr>
        <w:t xml:space="preserve"> </w:t>
      </w:r>
      <w:proofErr w:type="spellStart"/>
      <w:r w:rsidRPr="00745072">
        <w:rPr>
          <w:sz w:val="24"/>
          <w:szCs w:val="24"/>
        </w:rPr>
        <w:t>Health</w:t>
      </w:r>
      <w:proofErr w:type="spellEnd"/>
      <w:r w:rsidRPr="00745072">
        <w:rPr>
          <w:sz w:val="24"/>
          <w:szCs w:val="24"/>
        </w:rPr>
        <w:t xml:space="preserve"> Spa Hotel****</w:t>
      </w:r>
      <w:r w:rsidR="009E70F9">
        <w:rPr>
          <w:sz w:val="24"/>
          <w:szCs w:val="24"/>
        </w:rPr>
        <w:t>+</w:t>
      </w:r>
      <w:r w:rsidRPr="00745072">
        <w:rPr>
          <w:sz w:val="24"/>
          <w:szCs w:val="24"/>
        </w:rPr>
        <w:t xml:space="preserve"> je hotel s moderní atmosférou obklopený nádhernými parky a specializující se na lázeňsk</w:t>
      </w:r>
      <w:r w:rsidR="00A00279">
        <w:rPr>
          <w:sz w:val="24"/>
          <w:szCs w:val="24"/>
        </w:rPr>
        <w:t xml:space="preserve">ou léčbu a rekreaci. Neváhejte </w:t>
      </w:r>
      <w:r w:rsidRPr="00745072">
        <w:rPr>
          <w:sz w:val="24"/>
          <w:szCs w:val="24"/>
        </w:rPr>
        <w:t xml:space="preserve">a užijte si </w:t>
      </w:r>
      <w:r w:rsidR="00A00279">
        <w:rPr>
          <w:sz w:val="24"/>
          <w:szCs w:val="24"/>
        </w:rPr>
        <w:t>V</w:t>
      </w:r>
      <w:r w:rsidR="00124B97">
        <w:rPr>
          <w:sz w:val="24"/>
          <w:szCs w:val="24"/>
        </w:rPr>
        <w:t>aši</w:t>
      </w:r>
      <w:r w:rsidR="00A00279">
        <w:rPr>
          <w:sz w:val="24"/>
          <w:szCs w:val="24"/>
        </w:rPr>
        <w:t xml:space="preserve"> dovolenou s</w:t>
      </w:r>
      <w:r w:rsidR="000D3B04">
        <w:rPr>
          <w:sz w:val="24"/>
          <w:szCs w:val="24"/>
        </w:rPr>
        <w:t> </w:t>
      </w:r>
      <w:r w:rsidR="00A00279">
        <w:rPr>
          <w:sz w:val="24"/>
          <w:szCs w:val="24"/>
        </w:rPr>
        <w:t>dětmi</w:t>
      </w:r>
      <w:r w:rsidR="000D3B04">
        <w:rPr>
          <w:sz w:val="24"/>
          <w:szCs w:val="24"/>
        </w:rPr>
        <w:t xml:space="preserve"> </w:t>
      </w:r>
      <w:r w:rsidR="00A00279">
        <w:rPr>
          <w:sz w:val="24"/>
          <w:szCs w:val="24"/>
        </w:rPr>
        <w:t>na</w:t>
      </w:r>
      <w:r w:rsidR="000D3B04">
        <w:rPr>
          <w:sz w:val="24"/>
          <w:szCs w:val="24"/>
        </w:rPr>
        <w:t xml:space="preserve"> </w:t>
      </w:r>
      <w:r w:rsidR="00A00279">
        <w:rPr>
          <w:sz w:val="24"/>
          <w:szCs w:val="24"/>
        </w:rPr>
        <w:t>plno</w:t>
      </w:r>
      <w:r w:rsidR="000D3B04">
        <w:rPr>
          <w:sz w:val="24"/>
          <w:szCs w:val="24"/>
        </w:rPr>
        <w:t xml:space="preserve"> </w:t>
      </w:r>
      <w:r w:rsidR="000D3B04" w:rsidRPr="000D3B04">
        <w:rPr>
          <w:b/>
          <w:sz w:val="24"/>
          <w:szCs w:val="24"/>
        </w:rPr>
        <w:t>(herna pro děti</w:t>
      </w:r>
      <w:r w:rsidR="00A00279" w:rsidRPr="000D3B04">
        <w:rPr>
          <w:b/>
          <w:sz w:val="24"/>
          <w:szCs w:val="24"/>
        </w:rPr>
        <w:t>, bazén s</w:t>
      </w:r>
      <w:r w:rsidR="000D3B04" w:rsidRPr="000D3B04">
        <w:rPr>
          <w:b/>
          <w:sz w:val="24"/>
          <w:szCs w:val="24"/>
        </w:rPr>
        <w:t> </w:t>
      </w:r>
      <w:r w:rsidR="00A00279" w:rsidRPr="000D3B04">
        <w:rPr>
          <w:b/>
          <w:sz w:val="24"/>
          <w:szCs w:val="24"/>
        </w:rPr>
        <w:t>vířivkou</w:t>
      </w:r>
      <w:r w:rsidR="000D3B04" w:rsidRPr="000D3B04">
        <w:rPr>
          <w:b/>
          <w:sz w:val="24"/>
          <w:szCs w:val="24"/>
        </w:rPr>
        <w:t xml:space="preserve">, svět miniatur </w:t>
      </w:r>
      <w:proofErr w:type="spellStart"/>
      <w:r w:rsidR="000D3B04" w:rsidRPr="000D3B04">
        <w:rPr>
          <w:b/>
          <w:sz w:val="24"/>
          <w:szCs w:val="24"/>
        </w:rPr>
        <w:t>Boheminium</w:t>
      </w:r>
      <w:proofErr w:type="spellEnd"/>
      <w:r w:rsidR="00A00279" w:rsidRPr="000D3B04">
        <w:rPr>
          <w:b/>
          <w:sz w:val="24"/>
          <w:szCs w:val="24"/>
        </w:rPr>
        <w:t>)</w:t>
      </w:r>
      <w:r w:rsidR="00A00279">
        <w:rPr>
          <w:sz w:val="24"/>
          <w:szCs w:val="24"/>
        </w:rPr>
        <w:t>.</w:t>
      </w:r>
      <w:r w:rsidR="000D3B04">
        <w:rPr>
          <w:sz w:val="24"/>
          <w:szCs w:val="24"/>
        </w:rPr>
        <w:t xml:space="preserve">  </w:t>
      </w:r>
    </w:p>
    <w:p w:rsidR="00B122ED" w:rsidRDefault="00B122ED" w:rsidP="00A60D25">
      <w:pPr>
        <w:jc w:val="both"/>
        <w:rPr>
          <w:sz w:val="24"/>
          <w:szCs w:val="24"/>
        </w:rPr>
      </w:pPr>
    </w:p>
    <w:p w:rsidR="00B122ED" w:rsidRPr="00F067C9" w:rsidRDefault="00B122ED" w:rsidP="00A60D25">
      <w:pPr>
        <w:jc w:val="both"/>
        <w:rPr>
          <w:sz w:val="2"/>
          <w:szCs w:val="24"/>
        </w:rPr>
      </w:pPr>
    </w:p>
    <w:p w:rsidR="00193FDA" w:rsidRPr="00193FDA" w:rsidRDefault="00193FDA" w:rsidP="00193FDA">
      <w:pPr>
        <w:jc w:val="center"/>
        <w:rPr>
          <w:b/>
          <w:sz w:val="1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2235"/>
        <w:gridCol w:w="3771"/>
        <w:gridCol w:w="3772"/>
      </w:tblGrid>
      <w:tr w:rsidR="00F067C9" w:rsidTr="00F713E2">
        <w:trPr>
          <w:trHeight w:val="583"/>
        </w:trPr>
        <w:tc>
          <w:tcPr>
            <w:tcW w:w="2235" w:type="dxa"/>
          </w:tcPr>
          <w:p w:rsidR="00F067C9" w:rsidRDefault="00F067C9" w:rsidP="00A84C1C">
            <w:pPr>
              <w:jc w:val="center"/>
              <w:rPr>
                <w:b/>
                <w:sz w:val="40"/>
                <w:szCs w:val="90"/>
              </w:rPr>
            </w:pPr>
          </w:p>
        </w:tc>
        <w:tc>
          <w:tcPr>
            <w:tcW w:w="3771" w:type="dxa"/>
            <w:vAlign w:val="center"/>
          </w:tcPr>
          <w:p w:rsidR="00F067C9" w:rsidRPr="00F713E2" w:rsidRDefault="00F067C9" w:rsidP="00F713E2">
            <w:pPr>
              <w:jc w:val="center"/>
              <w:rPr>
                <w:b/>
                <w:sz w:val="44"/>
                <w:szCs w:val="90"/>
              </w:rPr>
            </w:pPr>
            <w:proofErr w:type="gramStart"/>
            <w:r w:rsidRPr="00F713E2">
              <w:rPr>
                <w:b/>
                <w:sz w:val="44"/>
                <w:szCs w:val="90"/>
              </w:rPr>
              <w:t>01.06</w:t>
            </w:r>
            <w:proofErr w:type="gramEnd"/>
            <w:r w:rsidRPr="00F713E2">
              <w:rPr>
                <w:b/>
                <w:sz w:val="44"/>
                <w:szCs w:val="90"/>
              </w:rPr>
              <w:t>. – 27.06.2024</w:t>
            </w:r>
          </w:p>
        </w:tc>
        <w:tc>
          <w:tcPr>
            <w:tcW w:w="3772" w:type="dxa"/>
            <w:vAlign w:val="center"/>
          </w:tcPr>
          <w:p w:rsidR="00F067C9" w:rsidRPr="00F713E2" w:rsidRDefault="00F067C9" w:rsidP="00F713E2">
            <w:pPr>
              <w:jc w:val="center"/>
              <w:rPr>
                <w:b/>
                <w:sz w:val="44"/>
                <w:szCs w:val="90"/>
              </w:rPr>
            </w:pPr>
            <w:proofErr w:type="gramStart"/>
            <w:r w:rsidRPr="00F713E2">
              <w:rPr>
                <w:b/>
                <w:sz w:val="44"/>
                <w:szCs w:val="90"/>
              </w:rPr>
              <w:t>27.06</w:t>
            </w:r>
            <w:proofErr w:type="gramEnd"/>
            <w:r w:rsidRPr="00F713E2">
              <w:rPr>
                <w:b/>
                <w:sz w:val="44"/>
                <w:szCs w:val="90"/>
              </w:rPr>
              <w:t>. – 31.07.</w:t>
            </w:r>
            <w:r w:rsidR="00A0581F" w:rsidRPr="00F713E2">
              <w:rPr>
                <w:b/>
                <w:sz w:val="44"/>
                <w:szCs w:val="90"/>
              </w:rPr>
              <w:t>2024</w:t>
            </w:r>
          </w:p>
        </w:tc>
      </w:tr>
      <w:tr w:rsidR="00F067C9" w:rsidTr="00F067C9">
        <w:tc>
          <w:tcPr>
            <w:tcW w:w="2235" w:type="dxa"/>
            <w:vAlign w:val="center"/>
          </w:tcPr>
          <w:p w:rsidR="00F067C9" w:rsidRPr="00F067C9" w:rsidRDefault="00F067C9" w:rsidP="00F067C9">
            <w:pPr>
              <w:jc w:val="center"/>
              <w:rPr>
                <w:b/>
                <w:sz w:val="52"/>
                <w:szCs w:val="90"/>
              </w:rPr>
            </w:pPr>
            <w:r w:rsidRPr="00F067C9">
              <w:rPr>
                <w:b/>
                <w:sz w:val="52"/>
                <w:szCs w:val="90"/>
              </w:rPr>
              <w:t>2 noci</w:t>
            </w:r>
          </w:p>
        </w:tc>
        <w:tc>
          <w:tcPr>
            <w:tcW w:w="3771" w:type="dxa"/>
            <w:vAlign w:val="center"/>
          </w:tcPr>
          <w:p w:rsidR="00F067C9" w:rsidRPr="00F067C9" w:rsidRDefault="00F067C9" w:rsidP="00F067C9">
            <w:pPr>
              <w:jc w:val="center"/>
              <w:rPr>
                <w:b/>
                <w:sz w:val="64"/>
                <w:szCs w:val="64"/>
              </w:rPr>
            </w:pPr>
            <w:r w:rsidRPr="00F067C9">
              <w:rPr>
                <w:b/>
                <w:sz w:val="64"/>
                <w:szCs w:val="64"/>
              </w:rPr>
              <w:t>4 640 Kč</w:t>
            </w:r>
          </w:p>
        </w:tc>
        <w:tc>
          <w:tcPr>
            <w:tcW w:w="3772" w:type="dxa"/>
            <w:vAlign w:val="center"/>
          </w:tcPr>
          <w:p w:rsidR="00F067C9" w:rsidRPr="00F067C9" w:rsidRDefault="00F067C9" w:rsidP="00F067C9">
            <w:pPr>
              <w:jc w:val="center"/>
              <w:rPr>
                <w:b/>
                <w:sz w:val="64"/>
                <w:szCs w:val="64"/>
              </w:rPr>
            </w:pPr>
            <w:r w:rsidRPr="00F067C9">
              <w:rPr>
                <w:b/>
                <w:sz w:val="64"/>
                <w:szCs w:val="64"/>
              </w:rPr>
              <w:t>5 090 Kč</w:t>
            </w:r>
          </w:p>
        </w:tc>
      </w:tr>
      <w:tr w:rsidR="00F067C9" w:rsidTr="00F067C9">
        <w:tc>
          <w:tcPr>
            <w:tcW w:w="2235" w:type="dxa"/>
            <w:vAlign w:val="center"/>
          </w:tcPr>
          <w:p w:rsidR="00F067C9" w:rsidRPr="00F067C9" w:rsidRDefault="00F067C9" w:rsidP="00F067C9">
            <w:pPr>
              <w:jc w:val="center"/>
              <w:rPr>
                <w:b/>
                <w:sz w:val="52"/>
                <w:szCs w:val="90"/>
              </w:rPr>
            </w:pPr>
            <w:r w:rsidRPr="00F067C9">
              <w:rPr>
                <w:b/>
                <w:sz w:val="52"/>
                <w:szCs w:val="90"/>
              </w:rPr>
              <w:t>3 noci</w:t>
            </w:r>
          </w:p>
        </w:tc>
        <w:tc>
          <w:tcPr>
            <w:tcW w:w="3771" w:type="dxa"/>
            <w:vAlign w:val="center"/>
          </w:tcPr>
          <w:p w:rsidR="00F067C9" w:rsidRPr="00F067C9" w:rsidRDefault="00F067C9" w:rsidP="00F067C9">
            <w:pPr>
              <w:jc w:val="center"/>
              <w:rPr>
                <w:b/>
                <w:sz w:val="64"/>
                <w:szCs w:val="64"/>
              </w:rPr>
            </w:pPr>
            <w:r w:rsidRPr="00F067C9">
              <w:rPr>
                <w:b/>
                <w:sz w:val="64"/>
                <w:szCs w:val="64"/>
              </w:rPr>
              <w:t>6 960 Kč</w:t>
            </w:r>
          </w:p>
        </w:tc>
        <w:tc>
          <w:tcPr>
            <w:tcW w:w="3772" w:type="dxa"/>
            <w:vAlign w:val="center"/>
          </w:tcPr>
          <w:p w:rsidR="00F067C9" w:rsidRPr="00F067C9" w:rsidRDefault="00F067C9" w:rsidP="00F067C9">
            <w:pPr>
              <w:jc w:val="center"/>
              <w:rPr>
                <w:b/>
                <w:sz w:val="64"/>
                <w:szCs w:val="64"/>
              </w:rPr>
            </w:pPr>
            <w:r w:rsidRPr="00F067C9">
              <w:rPr>
                <w:b/>
                <w:sz w:val="64"/>
                <w:szCs w:val="64"/>
              </w:rPr>
              <w:t>7 640 Kč</w:t>
            </w:r>
          </w:p>
        </w:tc>
      </w:tr>
      <w:tr w:rsidR="00F067C9" w:rsidTr="00F067C9">
        <w:tc>
          <w:tcPr>
            <w:tcW w:w="2235" w:type="dxa"/>
            <w:vAlign w:val="center"/>
          </w:tcPr>
          <w:p w:rsidR="00F067C9" w:rsidRPr="00F067C9" w:rsidRDefault="00F067C9" w:rsidP="00F067C9">
            <w:pPr>
              <w:jc w:val="center"/>
              <w:rPr>
                <w:b/>
                <w:sz w:val="52"/>
                <w:szCs w:val="90"/>
              </w:rPr>
            </w:pPr>
            <w:r w:rsidRPr="00F067C9">
              <w:rPr>
                <w:b/>
                <w:sz w:val="52"/>
                <w:szCs w:val="90"/>
              </w:rPr>
              <w:t>4 noci</w:t>
            </w:r>
          </w:p>
        </w:tc>
        <w:tc>
          <w:tcPr>
            <w:tcW w:w="3771" w:type="dxa"/>
            <w:vAlign w:val="center"/>
          </w:tcPr>
          <w:p w:rsidR="00F067C9" w:rsidRPr="00F067C9" w:rsidRDefault="00F067C9" w:rsidP="00F067C9">
            <w:pPr>
              <w:jc w:val="center"/>
              <w:rPr>
                <w:b/>
                <w:sz w:val="64"/>
                <w:szCs w:val="64"/>
              </w:rPr>
            </w:pPr>
            <w:r w:rsidRPr="00F067C9">
              <w:rPr>
                <w:b/>
                <w:sz w:val="64"/>
                <w:szCs w:val="64"/>
              </w:rPr>
              <w:t>9 280 Kč</w:t>
            </w:r>
          </w:p>
        </w:tc>
        <w:tc>
          <w:tcPr>
            <w:tcW w:w="3772" w:type="dxa"/>
            <w:vAlign w:val="center"/>
          </w:tcPr>
          <w:p w:rsidR="00F067C9" w:rsidRPr="00F067C9" w:rsidRDefault="00F713E2" w:rsidP="00F713E2">
            <w:pPr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 xml:space="preserve">  10 180 </w:t>
            </w:r>
            <w:r w:rsidR="00F067C9" w:rsidRPr="00F067C9">
              <w:rPr>
                <w:b/>
                <w:sz w:val="64"/>
                <w:szCs w:val="64"/>
              </w:rPr>
              <w:t>Kč</w:t>
            </w:r>
          </w:p>
        </w:tc>
      </w:tr>
      <w:tr w:rsidR="00F067C9" w:rsidTr="00F067C9">
        <w:tc>
          <w:tcPr>
            <w:tcW w:w="2235" w:type="dxa"/>
            <w:vAlign w:val="center"/>
          </w:tcPr>
          <w:p w:rsidR="00F067C9" w:rsidRPr="00F067C9" w:rsidRDefault="00F067C9" w:rsidP="00F067C9">
            <w:pPr>
              <w:jc w:val="center"/>
              <w:rPr>
                <w:b/>
                <w:sz w:val="52"/>
                <w:szCs w:val="90"/>
              </w:rPr>
            </w:pPr>
            <w:r w:rsidRPr="00F067C9">
              <w:rPr>
                <w:b/>
                <w:sz w:val="52"/>
                <w:szCs w:val="90"/>
              </w:rPr>
              <w:t>5 nocí</w:t>
            </w:r>
          </w:p>
        </w:tc>
        <w:tc>
          <w:tcPr>
            <w:tcW w:w="3771" w:type="dxa"/>
            <w:vAlign w:val="center"/>
          </w:tcPr>
          <w:p w:rsidR="00F067C9" w:rsidRPr="00F067C9" w:rsidRDefault="00F713E2" w:rsidP="00F713E2">
            <w:pPr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 xml:space="preserve">  </w:t>
            </w:r>
            <w:r w:rsidR="00F067C9" w:rsidRPr="00F067C9">
              <w:rPr>
                <w:b/>
                <w:sz w:val="64"/>
                <w:szCs w:val="64"/>
              </w:rPr>
              <w:t>11 610 Kč</w:t>
            </w:r>
          </w:p>
        </w:tc>
        <w:tc>
          <w:tcPr>
            <w:tcW w:w="3772" w:type="dxa"/>
            <w:vAlign w:val="center"/>
          </w:tcPr>
          <w:p w:rsidR="00F067C9" w:rsidRPr="00F067C9" w:rsidRDefault="00F713E2" w:rsidP="00F713E2">
            <w:pPr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 xml:space="preserve">  </w:t>
            </w:r>
            <w:r w:rsidR="00F067C9" w:rsidRPr="00F067C9">
              <w:rPr>
                <w:b/>
                <w:sz w:val="64"/>
                <w:szCs w:val="64"/>
              </w:rPr>
              <w:t>12 730 Kč</w:t>
            </w:r>
          </w:p>
        </w:tc>
      </w:tr>
    </w:tbl>
    <w:p w:rsidR="00F067C9" w:rsidRPr="008A1182" w:rsidRDefault="00F067C9" w:rsidP="00A84C1C">
      <w:pPr>
        <w:jc w:val="center"/>
        <w:rPr>
          <w:b/>
          <w:sz w:val="12"/>
          <w:szCs w:val="90"/>
        </w:rPr>
      </w:pPr>
    </w:p>
    <w:p w:rsidR="00A84C1C" w:rsidRPr="00F067C9" w:rsidRDefault="00F067C9" w:rsidP="00A84C1C">
      <w:pPr>
        <w:jc w:val="center"/>
        <w:rPr>
          <w:sz w:val="28"/>
          <w:szCs w:val="90"/>
        </w:rPr>
      </w:pPr>
      <w:r w:rsidRPr="00F067C9">
        <w:rPr>
          <w:sz w:val="28"/>
          <w:szCs w:val="90"/>
        </w:rPr>
        <w:t>(nástup možný kdykoliv)</w:t>
      </w:r>
    </w:p>
    <w:p w:rsidR="00B122ED" w:rsidRPr="00F067C9" w:rsidRDefault="00F067C9" w:rsidP="00F067C9">
      <w:pPr>
        <w:jc w:val="center"/>
        <w:rPr>
          <w:b/>
          <w:sz w:val="36"/>
          <w:szCs w:val="90"/>
        </w:rPr>
      </w:pPr>
      <w:r w:rsidRPr="00F067C9">
        <w:rPr>
          <w:b/>
          <w:sz w:val="36"/>
          <w:szCs w:val="90"/>
        </w:rPr>
        <w:t>Cena za osobu a 2, 3, 4 nebo 5 nocí s</w:t>
      </w:r>
      <w:r>
        <w:rPr>
          <w:b/>
          <w:sz w:val="36"/>
          <w:szCs w:val="90"/>
        </w:rPr>
        <w:t> </w:t>
      </w:r>
      <w:r w:rsidRPr="001A42AB">
        <w:rPr>
          <w:b/>
          <w:sz w:val="40"/>
          <w:szCs w:val="90"/>
        </w:rPr>
        <w:t>POLOPENZÍ</w:t>
      </w:r>
      <w:r>
        <w:rPr>
          <w:b/>
          <w:sz w:val="36"/>
          <w:szCs w:val="90"/>
        </w:rPr>
        <w:t xml:space="preserve">. </w:t>
      </w:r>
    </w:p>
    <w:p w:rsidR="00B122ED" w:rsidRPr="009E70F9" w:rsidRDefault="00B122ED" w:rsidP="00A84C1C">
      <w:pPr>
        <w:jc w:val="center"/>
        <w:rPr>
          <w:sz w:val="6"/>
          <w:szCs w:val="88"/>
        </w:rPr>
      </w:pPr>
    </w:p>
    <w:p w:rsidR="00A0581F" w:rsidRPr="002D5958" w:rsidRDefault="002D5958" w:rsidP="008A1182">
      <w:pPr>
        <w:jc w:val="center"/>
        <w:rPr>
          <w:bCs/>
          <w:sz w:val="24"/>
          <w:szCs w:val="28"/>
        </w:rPr>
      </w:pPr>
      <w:r w:rsidRPr="002D5958">
        <w:rPr>
          <w:bCs/>
          <w:sz w:val="24"/>
          <w:szCs w:val="28"/>
        </w:rPr>
        <w:t>s</w:t>
      </w:r>
      <w:r w:rsidR="008A1182" w:rsidRPr="002D5958">
        <w:rPr>
          <w:bCs/>
          <w:sz w:val="24"/>
          <w:szCs w:val="28"/>
        </w:rPr>
        <w:t>leva je již zohledněná v nabídce</w:t>
      </w:r>
    </w:p>
    <w:p w:rsidR="00C640BA" w:rsidRPr="00D515F1" w:rsidRDefault="00166A2A" w:rsidP="00C640BA">
      <w:pPr>
        <w:rPr>
          <w:b/>
          <w:bCs/>
          <w:sz w:val="28"/>
          <w:szCs w:val="28"/>
          <w:u w:val="single"/>
        </w:rPr>
      </w:pPr>
      <w:r w:rsidRPr="00D515F1">
        <w:rPr>
          <w:b/>
          <w:bCs/>
          <w:sz w:val="28"/>
          <w:szCs w:val="28"/>
          <w:u w:val="single"/>
        </w:rPr>
        <w:t>CENA ZAHRNUJE:</w:t>
      </w:r>
    </w:p>
    <w:p w:rsidR="00B85D73" w:rsidRPr="00D515F1" w:rsidRDefault="00F067C9" w:rsidP="00B85D73">
      <w:pPr>
        <w:numPr>
          <w:ilvl w:val="0"/>
          <w:numId w:val="18"/>
        </w:numPr>
        <w:rPr>
          <w:sz w:val="24"/>
          <w:szCs w:val="24"/>
        </w:rPr>
      </w:pPr>
      <w:r>
        <w:rPr>
          <w:b/>
          <w:sz w:val="24"/>
          <w:szCs w:val="24"/>
        </w:rPr>
        <w:t>2x, 3x, 4</w:t>
      </w:r>
      <w:r w:rsidR="00393210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 nebo 5x</w:t>
      </w:r>
      <w:r w:rsidR="009F3F06" w:rsidRPr="00891E45">
        <w:rPr>
          <w:b/>
          <w:sz w:val="24"/>
          <w:szCs w:val="24"/>
        </w:rPr>
        <w:t xml:space="preserve"> ubytování</w:t>
      </w:r>
      <w:r w:rsidR="009F3F06" w:rsidRPr="00D515F1">
        <w:rPr>
          <w:sz w:val="24"/>
          <w:szCs w:val="24"/>
        </w:rPr>
        <w:t xml:space="preserve"> </w:t>
      </w:r>
      <w:r w:rsidR="00393210">
        <w:rPr>
          <w:sz w:val="24"/>
          <w:szCs w:val="24"/>
        </w:rPr>
        <w:t>v</w:t>
      </w:r>
      <w:r w:rsidR="001A42AB">
        <w:rPr>
          <w:sz w:val="24"/>
          <w:szCs w:val="24"/>
        </w:rPr>
        <w:t>e</w:t>
      </w:r>
      <w:r w:rsidR="00393210">
        <w:rPr>
          <w:sz w:val="24"/>
          <w:szCs w:val="24"/>
        </w:rPr>
        <w:t xml:space="preserve"> </w:t>
      </w:r>
      <w:r w:rsidR="001A42AB">
        <w:rPr>
          <w:sz w:val="24"/>
          <w:szCs w:val="24"/>
        </w:rPr>
        <w:t>dvoulůžkovém</w:t>
      </w:r>
      <w:r w:rsidR="009F3F06" w:rsidRPr="00D515F1">
        <w:rPr>
          <w:sz w:val="24"/>
          <w:szCs w:val="24"/>
        </w:rPr>
        <w:t xml:space="preserve"> pokoji </w:t>
      </w:r>
      <w:r w:rsidR="00B544CE">
        <w:rPr>
          <w:sz w:val="24"/>
          <w:szCs w:val="24"/>
        </w:rPr>
        <w:t>Superior</w:t>
      </w:r>
      <w:r w:rsidR="003249FF">
        <w:rPr>
          <w:sz w:val="24"/>
          <w:szCs w:val="24"/>
        </w:rPr>
        <w:t xml:space="preserve"> </w:t>
      </w:r>
      <w:r w:rsidR="00B85D73" w:rsidRPr="00D515F1">
        <w:rPr>
          <w:sz w:val="24"/>
          <w:szCs w:val="24"/>
        </w:rPr>
        <w:t>s vlastním sociálním zařízením, televizí, telefonem, připojením k internetu přes Wi</w:t>
      </w:r>
      <w:r w:rsidR="0097102B">
        <w:rPr>
          <w:sz w:val="24"/>
          <w:szCs w:val="24"/>
        </w:rPr>
        <w:t>-</w:t>
      </w:r>
      <w:r w:rsidR="00B85D73" w:rsidRPr="00D515F1">
        <w:rPr>
          <w:sz w:val="24"/>
          <w:szCs w:val="24"/>
        </w:rPr>
        <w:t>Fi, minibarem, sejfem, fénem a županem,</w:t>
      </w:r>
    </w:p>
    <w:p w:rsidR="000860BF" w:rsidRPr="000D3B04" w:rsidRDefault="00F067C9" w:rsidP="000860BF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2x, </w:t>
      </w:r>
      <w:r w:rsidR="00393210">
        <w:rPr>
          <w:b/>
          <w:sz w:val="24"/>
          <w:szCs w:val="24"/>
        </w:rPr>
        <w:t>3x</w:t>
      </w:r>
      <w:r>
        <w:rPr>
          <w:b/>
          <w:sz w:val="24"/>
          <w:szCs w:val="24"/>
        </w:rPr>
        <w:t>, 4x nebo 5x</w:t>
      </w:r>
      <w:r w:rsidR="00393210">
        <w:rPr>
          <w:b/>
          <w:sz w:val="24"/>
          <w:szCs w:val="24"/>
        </w:rPr>
        <w:t xml:space="preserve"> </w:t>
      </w:r>
      <w:r w:rsidR="000D3B04">
        <w:rPr>
          <w:b/>
          <w:sz w:val="24"/>
          <w:szCs w:val="24"/>
        </w:rPr>
        <w:t>POLOPENZE</w:t>
      </w:r>
      <w:r w:rsidR="00393210">
        <w:rPr>
          <w:b/>
          <w:sz w:val="24"/>
          <w:szCs w:val="24"/>
        </w:rPr>
        <w:t xml:space="preserve"> </w:t>
      </w:r>
      <w:r w:rsidR="00393210" w:rsidRPr="00393210">
        <w:rPr>
          <w:sz w:val="24"/>
          <w:szCs w:val="24"/>
        </w:rPr>
        <w:t>(snídaně a večeře formou bufetu)</w:t>
      </w:r>
    </w:p>
    <w:p w:rsidR="000D3B04" w:rsidRPr="00A0581F" w:rsidRDefault="00F067C9" w:rsidP="00A0581F">
      <w:pPr>
        <w:numPr>
          <w:ilvl w:val="0"/>
          <w:numId w:val="1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2x, 3x, 4x nebo 5x PROCEDUR </w:t>
      </w:r>
      <w:r w:rsidRPr="00F067C9">
        <w:rPr>
          <w:sz w:val="24"/>
          <w:szCs w:val="24"/>
        </w:rPr>
        <w:t>(1 léčebná procedura za noc)</w:t>
      </w:r>
      <w:r w:rsidR="00A0581F">
        <w:rPr>
          <w:sz w:val="24"/>
          <w:szCs w:val="24"/>
        </w:rPr>
        <w:t xml:space="preserve"> – například: </w:t>
      </w:r>
      <w:r w:rsidR="00A0581F" w:rsidRPr="00A0581F">
        <w:rPr>
          <w:sz w:val="24"/>
          <w:szCs w:val="24"/>
        </w:rPr>
        <w:t xml:space="preserve">masážní suché lůžko – </w:t>
      </w:r>
      <w:proofErr w:type="spellStart"/>
      <w:r w:rsidR="00A0581F" w:rsidRPr="00A0581F">
        <w:rPr>
          <w:sz w:val="24"/>
          <w:szCs w:val="24"/>
        </w:rPr>
        <w:t>hydrojet</w:t>
      </w:r>
      <w:proofErr w:type="spellEnd"/>
      <w:r w:rsidR="00A0581F" w:rsidRPr="00A0581F">
        <w:rPr>
          <w:sz w:val="24"/>
          <w:szCs w:val="24"/>
        </w:rPr>
        <w:t>,</w:t>
      </w:r>
      <w:r w:rsidR="00A0581F">
        <w:rPr>
          <w:sz w:val="24"/>
          <w:szCs w:val="24"/>
        </w:rPr>
        <w:t xml:space="preserve"> </w:t>
      </w:r>
      <w:r w:rsidR="00A0581F" w:rsidRPr="00A0581F">
        <w:rPr>
          <w:sz w:val="24"/>
          <w:szCs w:val="24"/>
        </w:rPr>
        <w:t>mi</w:t>
      </w:r>
      <w:r w:rsidR="00A0581F">
        <w:rPr>
          <w:sz w:val="24"/>
          <w:szCs w:val="24"/>
        </w:rPr>
        <w:t xml:space="preserve">nerální koupel s přírodním CO2, </w:t>
      </w:r>
      <w:r w:rsidR="00A0581F" w:rsidRPr="00A0581F">
        <w:rPr>
          <w:sz w:val="24"/>
          <w:szCs w:val="24"/>
        </w:rPr>
        <w:t>klasická masáž částečná,</w:t>
      </w:r>
      <w:r w:rsidR="00A0581F">
        <w:rPr>
          <w:sz w:val="24"/>
          <w:szCs w:val="24"/>
        </w:rPr>
        <w:t xml:space="preserve"> </w:t>
      </w:r>
      <w:r w:rsidR="00A0581F" w:rsidRPr="00A0581F">
        <w:rPr>
          <w:sz w:val="24"/>
          <w:szCs w:val="24"/>
        </w:rPr>
        <w:t>suchá plynová lázeň CO2,</w:t>
      </w:r>
      <w:r w:rsidR="00A0581F">
        <w:rPr>
          <w:sz w:val="24"/>
          <w:szCs w:val="24"/>
        </w:rPr>
        <w:t xml:space="preserve"> parafínové ošetření rukou, </w:t>
      </w:r>
      <w:r w:rsidR="00A0581F" w:rsidRPr="00A0581F">
        <w:rPr>
          <w:sz w:val="24"/>
          <w:szCs w:val="24"/>
        </w:rPr>
        <w:t>inhalace,</w:t>
      </w:r>
      <w:r w:rsidR="00A0581F">
        <w:rPr>
          <w:sz w:val="24"/>
          <w:szCs w:val="24"/>
        </w:rPr>
        <w:t xml:space="preserve"> </w:t>
      </w:r>
      <w:proofErr w:type="spellStart"/>
      <w:r w:rsidR="00A0581F" w:rsidRPr="00A0581F">
        <w:rPr>
          <w:sz w:val="24"/>
          <w:szCs w:val="24"/>
        </w:rPr>
        <w:t>lavatherm</w:t>
      </w:r>
      <w:proofErr w:type="spellEnd"/>
      <w:r w:rsidR="00A0581F" w:rsidRPr="00A0581F">
        <w:rPr>
          <w:sz w:val="24"/>
          <w:szCs w:val="24"/>
        </w:rPr>
        <w:t>.</w:t>
      </w:r>
    </w:p>
    <w:p w:rsidR="00B544CE" w:rsidRPr="00A0581F" w:rsidRDefault="00393210" w:rsidP="00B544CE">
      <w:pPr>
        <w:numPr>
          <w:ilvl w:val="0"/>
          <w:numId w:val="18"/>
        </w:numPr>
        <w:rPr>
          <w:b/>
          <w:sz w:val="24"/>
          <w:szCs w:val="24"/>
        </w:rPr>
      </w:pPr>
      <w:r w:rsidRPr="00A0581F">
        <w:rPr>
          <w:b/>
          <w:sz w:val="24"/>
          <w:szCs w:val="24"/>
        </w:rPr>
        <w:t>v</w:t>
      </w:r>
      <w:r w:rsidR="000860BF" w:rsidRPr="00A0581F">
        <w:rPr>
          <w:b/>
          <w:sz w:val="24"/>
          <w:szCs w:val="24"/>
        </w:rPr>
        <w:t xml:space="preserve">olný vstup do hotelového </w:t>
      </w:r>
      <w:r w:rsidR="00B544CE" w:rsidRPr="00A0581F">
        <w:rPr>
          <w:b/>
          <w:sz w:val="24"/>
          <w:szCs w:val="24"/>
        </w:rPr>
        <w:t>bazén</w:t>
      </w:r>
      <w:r w:rsidR="000860BF" w:rsidRPr="00A0581F">
        <w:rPr>
          <w:b/>
          <w:sz w:val="24"/>
          <w:szCs w:val="24"/>
        </w:rPr>
        <w:t>u</w:t>
      </w:r>
      <w:r w:rsidR="00745072" w:rsidRPr="00A0581F">
        <w:rPr>
          <w:b/>
          <w:sz w:val="24"/>
          <w:szCs w:val="24"/>
        </w:rPr>
        <w:t xml:space="preserve"> </w:t>
      </w:r>
      <w:r w:rsidRPr="00A0581F">
        <w:rPr>
          <w:b/>
          <w:sz w:val="24"/>
          <w:szCs w:val="24"/>
        </w:rPr>
        <w:t>s </w:t>
      </w:r>
      <w:r w:rsidR="00A00279" w:rsidRPr="00A0581F">
        <w:rPr>
          <w:b/>
          <w:sz w:val="24"/>
          <w:szCs w:val="24"/>
        </w:rPr>
        <w:t>ví</w:t>
      </w:r>
      <w:r w:rsidRPr="00A0581F">
        <w:rPr>
          <w:b/>
          <w:sz w:val="24"/>
          <w:szCs w:val="24"/>
        </w:rPr>
        <w:t xml:space="preserve">řivkou </w:t>
      </w:r>
      <w:r w:rsidR="00745072" w:rsidRPr="00A0581F">
        <w:rPr>
          <w:b/>
          <w:sz w:val="24"/>
          <w:szCs w:val="24"/>
        </w:rPr>
        <w:t>a saun</w:t>
      </w:r>
      <w:r w:rsidR="00A00279" w:rsidRPr="00A0581F">
        <w:rPr>
          <w:b/>
          <w:sz w:val="24"/>
          <w:szCs w:val="24"/>
        </w:rPr>
        <w:t>ou</w:t>
      </w:r>
    </w:p>
    <w:p w:rsidR="00A00279" w:rsidRDefault="00A0581F" w:rsidP="00B544CE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pravidelné přednášky a kulturní programy</w:t>
      </w:r>
    </w:p>
    <w:p w:rsidR="00A0581F" w:rsidRDefault="00A0581F" w:rsidP="00B544CE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animační programy v bazénu</w:t>
      </w:r>
    </w:p>
    <w:p w:rsidR="00A0581F" w:rsidRPr="00A00279" w:rsidRDefault="00A0581F" w:rsidP="00B544CE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vycházky městem s průvodcem</w:t>
      </w:r>
    </w:p>
    <w:p w:rsidR="00B544CE" w:rsidRPr="00193FDA" w:rsidRDefault="00B544CE" w:rsidP="00B544CE">
      <w:pPr>
        <w:numPr>
          <w:ilvl w:val="0"/>
          <w:numId w:val="18"/>
        </w:numPr>
        <w:rPr>
          <w:sz w:val="24"/>
          <w:szCs w:val="24"/>
        </w:rPr>
      </w:pPr>
      <w:proofErr w:type="spellStart"/>
      <w:r w:rsidRPr="00193FDA">
        <w:rPr>
          <w:sz w:val="24"/>
          <w:szCs w:val="24"/>
        </w:rPr>
        <w:t>Wi</w:t>
      </w:r>
      <w:proofErr w:type="spellEnd"/>
      <w:r w:rsidRPr="00193FDA">
        <w:rPr>
          <w:sz w:val="24"/>
          <w:szCs w:val="24"/>
        </w:rPr>
        <w:t>-</w:t>
      </w:r>
      <w:proofErr w:type="spellStart"/>
      <w:r w:rsidRPr="00193FDA">
        <w:rPr>
          <w:sz w:val="24"/>
          <w:szCs w:val="24"/>
        </w:rPr>
        <w:t>Fi</w:t>
      </w:r>
      <w:proofErr w:type="spellEnd"/>
      <w:r w:rsidRPr="00193FDA">
        <w:rPr>
          <w:sz w:val="24"/>
          <w:szCs w:val="24"/>
        </w:rPr>
        <w:t xml:space="preserve"> internet v hotelu zdarma</w:t>
      </w:r>
    </w:p>
    <w:p w:rsidR="00A0581F" w:rsidRDefault="00A0581F" w:rsidP="00064531">
      <w:pPr>
        <w:rPr>
          <w:b/>
          <w:bCs/>
          <w:sz w:val="28"/>
          <w:szCs w:val="28"/>
          <w:u w:val="single"/>
        </w:rPr>
      </w:pPr>
    </w:p>
    <w:p w:rsidR="00064531" w:rsidRPr="00D515F1" w:rsidRDefault="00064531" w:rsidP="00064531">
      <w:pPr>
        <w:rPr>
          <w:b/>
          <w:bCs/>
          <w:sz w:val="28"/>
          <w:szCs w:val="28"/>
        </w:rPr>
      </w:pPr>
      <w:r w:rsidRPr="00D515F1">
        <w:rPr>
          <w:b/>
          <w:bCs/>
          <w:sz w:val="28"/>
          <w:szCs w:val="28"/>
          <w:u w:val="single"/>
        </w:rPr>
        <w:t>CENA NEZAHRNUJE:</w:t>
      </w:r>
    </w:p>
    <w:p w:rsidR="00B544CE" w:rsidRDefault="00A00279" w:rsidP="00B85D73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B544CE" w:rsidRPr="00B544CE">
        <w:rPr>
          <w:sz w:val="24"/>
          <w:szCs w:val="24"/>
        </w:rPr>
        <w:t>ekreační poplatek od 18–70 let 50 Kč</w:t>
      </w:r>
      <w:r w:rsidR="002E3A11">
        <w:rPr>
          <w:sz w:val="24"/>
          <w:szCs w:val="24"/>
        </w:rPr>
        <w:t xml:space="preserve"> </w:t>
      </w:r>
      <w:r w:rsidR="00B544CE" w:rsidRPr="00B544CE">
        <w:rPr>
          <w:sz w:val="24"/>
          <w:szCs w:val="24"/>
        </w:rPr>
        <w:t>/</w:t>
      </w:r>
      <w:r w:rsidR="002E3A11">
        <w:rPr>
          <w:sz w:val="24"/>
          <w:szCs w:val="24"/>
        </w:rPr>
        <w:t xml:space="preserve"> </w:t>
      </w:r>
      <w:r>
        <w:rPr>
          <w:sz w:val="24"/>
          <w:szCs w:val="24"/>
        </w:rPr>
        <w:t>osoba a den, platba na místě</w:t>
      </w:r>
    </w:p>
    <w:p w:rsidR="00B85D73" w:rsidRDefault="00A00279" w:rsidP="00B85D73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85D73" w:rsidRPr="00D515F1">
        <w:rPr>
          <w:sz w:val="24"/>
          <w:szCs w:val="24"/>
        </w:rPr>
        <w:t>říplatek za malé</w:t>
      </w:r>
      <w:r>
        <w:rPr>
          <w:sz w:val="24"/>
          <w:szCs w:val="24"/>
        </w:rPr>
        <w:t>ho</w:t>
      </w:r>
      <w:r w:rsidR="00B85D73" w:rsidRPr="00D515F1">
        <w:rPr>
          <w:sz w:val="24"/>
          <w:szCs w:val="24"/>
        </w:rPr>
        <w:t xml:space="preserve"> </w:t>
      </w:r>
      <w:r>
        <w:rPr>
          <w:sz w:val="24"/>
          <w:szCs w:val="24"/>
        </w:rPr>
        <w:t>psa</w:t>
      </w:r>
      <w:r w:rsidR="00B85D73" w:rsidRPr="00D515F1">
        <w:rPr>
          <w:sz w:val="24"/>
          <w:szCs w:val="24"/>
        </w:rPr>
        <w:t xml:space="preserve"> </w:t>
      </w:r>
      <w:r w:rsidR="00A0581F">
        <w:rPr>
          <w:sz w:val="24"/>
          <w:szCs w:val="24"/>
        </w:rPr>
        <w:t xml:space="preserve">300 </w:t>
      </w:r>
      <w:r w:rsidR="00B85D73" w:rsidRPr="00D515F1">
        <w:rPr>
          <w:sz w:val="24"/>
          <w:szCs w:val="24"/>
        </w:rPr>
        <w:t>Kč</w:t>
      </w:r>
      <w:r w:rsidR="002E3A11">
        <w:rPr>
          <w:sz w:val="24"/>
          <w:szCs w:val="24"/>
        </w:rPr>
        <w:t xml:space="preserve"> </w:t>
      </w:r>
      <w:r>
        <w:rPr>
          <w:sz w:val="24"/>
          <w:szCs w:val="24"/>
        </w:rPr>
        <w:t>/noc, platba na místě</w:t>
      </w:r>
    </w:p>
    <w:p w:rsidR="009E70F9" w:rsidRPr="009E70F9" w:rsidRDefault="009E70F9" w:rsidP="009E70F9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parkování </w:t>
      </w:r>
      <w:r w:rsidR="00A0581F">
        <w:rPr>
          <w:sz w:val="24"/>
          <w:szCs w:val="24"/>
        </w:rPr>
        <w:t>v podzemní garáži 270 Kč/den, platba na místě</w:t>
      </w:r>
    </w:p>
    <w:p w:rsidR="009F3F06" w:rsidRPr="00995C78" w:rsidRDefault="009F3F06" w:rsidP="00C13744">
      <w:pPr>
        <w:ind w:left="426"/>
        <w:rPr>
          <w:b/>
          <w:bCs/>
          <w:sz w:val="2"/>
          <w:u w:val="single"/>
        </w:rPr>
      </w:pPr>
    </w:p>
    <w:p w:rsidR="00A0581F" w:rsidRDefault="00A0581F" w:rsidP="00166A2A">
      <w:pPr>
        <w:jc w:val="both"/>
        <w:rPr>
          <w:b/>
          <w:bCs/>
          <w:sz w:val="22"/>
          <w:szCs w:val="24"/>
          <w:u w:val="single"/>
        </w:rPr>
      </w:pPr>
    </w:p>
    <w:p w:rsidR="00166A2A" w:rsidRPr="00D515F1" w:rsidRDefault="00166A2A" w:rsidP="00166A2A">
      <w:pPr>
        <w:jc w:val="both"/>
        <w:rPr>
          <w:sz w:val="22"/>
          <w:szCs w:val="24"/>
        </w:rPr>
      </w:pPr>
      <w:r w:rsidRPr="00D515F1">
        <w:rPr>
          <w:b/>
          <w:bCs/>
          <w:sz w:val="22"/>
          <w:szCs w:val="24"/>
          <w:u w:val="single"/>
        </w:rPr>
        <w:t>Organizátor pobytu:</w:t>
      </w:r>
    </w:p>
    <w:p w:rsidR="00166A2A" w:rsidRPr="00D515F1" w:rsidRDefault="00166A2A" w:rsidP="00166A2A">
      <w:pPr>
        <w:jc w:val="both"/>
        <w:rPr>
          <w:szCs w:val="22"/>
        </w:rPr>
      </w:pPr>
      <w:r w:rsidRPr="00D515F1">
        <w:rPr>
          <w:szCs w:val="22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D515F1">
          <w:rPr>
            <w:szCs w:val="22"/>
          </w:rPr>
          <w:t>REKREA OSTRAVA s.r</w:t>
        </w:r>
      </w:smartTag>
      <w:r w:rsidR="00D0658F" w:rsidRPr="00D515F1">
        <w:rPr>
          <w:szCs w:val="22"/>
        </w:rPr>
        <w:t>.o., Nádražní 40, 702 00</w:t>
      </w:r>
      <w:r w:rsidRPr="00D515F1">
        <w:rPr>
          <w:szCs w:val="22"/>
        </w:rPr>
        <w:t xml:space="preserve"> Ostrava 1,</w:t>
      </w:r>
    </w:p>
    <w:p w:rsidR="00166A2A" w:rsidRPr="00D515F1" w:rsidRDefault="00166A2A" w:rsidP="00166A2A">
      <w:pPr>
        <w:jc w:val="both"/>
        <w:rPr>
          <w:szCs w:val="22"/>
        </w:rPr>
      </w:pPr>
      <w:r w:rsidRPr="00D515F1">
        <w:rPr>
          <w:szCs w:val="22"/>
        </w:rPr>
        <w:t>Tel.: 596 115 909, 596 122</w:t>
      </w:r>
      <w:r w:rsidR="00A0581F">
        <w:rPr>
          <w:szCs w:val="22"/>
        </w:rPr>
        <w:t> </w:t>
      </w:r>
      <w:r w:rsidRPr="00D515F1">
        <w:rPr>
          <w:szCs w:val="22"/>
        </w:rPr>
        <w:t>427</w:t>
      </w:r>
      <w:r w:rsidR="00A0581F">
        <w:rPr>
          <w:szCs w:val="22"/>
        </w:rPr>
        <w:t xml:space="preserve">, </w:t>
      </w:r>
      <w:r w:rsidRPr="00D515F1">
        <w:rPr>
          <w:szCs w:val="22"/>
        </w:rPr>
        <w:t>596 112 301,</w:t>
      </w:r>
      <w:r w:rsidR="00405360" w:rsidRPr="00D515F1">
        <w:rPr>
          <w:szCs w:val="22"/>
        </w:rPr>
        <w:t xml:space="preserve"> </w:t>
      </w:r>
      <w:r w:rsidRPr="00D515F1">
        <w:rPr>
          <w:szCs w:val="22"/>
        </w:rPr>
        <w:t xml:space="preserve">e-mail: </w:t>
      </w:r>
      <w:hyperlink r:id="rId8" w:history="1">
        <w:r w:rsidRPr="00D515F1">
          <w:rPr>
            <w:rStyle w:val="Hypertextovodkaz"/>
            <w:color w:val="auto"/>
            <w:szCs w:val="22"/>
          </w:rPr>
          <w:t>rekrea@rekrea.info</w:t>
        </w:r>
      </w:hyperlink>
      <w:r w:rsidR="00405360" w:rsidRPr="00D515F1">
        <w:rPr>
          <w:szCs w:val="22"/>
        </w:rPr>
        <w:t xml:space="preserve">, </w:t>
      </w:r>
      <w:hyperlink r:id="rId9" w:history="1">
        <w:r w:rsidRPr="00D515F1">
          <w:rPr>
            <w:rStyle w:val="Hypertextovodkaz"/>
            <w:color w:val="auto"/>
            <w:szCs w:val="22"/>
          </w:rPr>
          <w:t>www.rekrea.info</w:t>
        </w:r>
      </w:hyperlink>
    </w:p>
    <w:p w:rsidR="00C640BA" w:rsidRPr="00D515F1" w:rsidRDefault="00166A2A" w:rsidP="00166A2A">
      <w:pPr>
        <w:rPr>
          <w:b/>
          <w:szCs w:val="22"/>
        </w:rPr>
      </w:pPr>
      <w:r w:rsidRPr="00D515F1">
        <w:rPr>
          <w:b/>
          <w:szCs w:val="22"/>
        </w:rPr>
        <w:t xml:space="preserve">Nabídka platí </w:t>
      </w:r>
      <w:r w:rsidR="00193FDA">
        <w:rPr>
          <w:b/>
          <w:szCs w:val="22"/>
        </w:rPr>
        <w:t xml:space="preserve">od </w:t>
      </w:r>
      <w:r w:rsidR="00973A61">
        <w:rPr>
          <w:b/>
          <w:szCs w:val="22"/>
        </w:rPr>
        <w:t>20</w:t>
      </w:r>
      <w:r w:rsidR="00A0581F">
        <w:rPr>
          <w:b/>
          <w:szCs w:val="22"/>
        </w:rPr>
        <w:t>.05.2024</w:t>
      </w:r>
      <w:r w:rsidR="00004D45" w:rsidRPr="00D515F1">
        <w:rPr>
          <w:b/>
          <w:szCs w:val="22"/>
        </w:rPr>
        <w:t xml:space="preserve"> </w:t>
      </w:r>
      <w:r w:rsidRPr="00D515F1">
        <w:rPr>
          <w:b/>
          <w:szCs w:val="22"/>
        </w:rPr>
        <w:t>do vyprodání dané kapacity.</w:t>
      </w:r>
      <w:r w:rsidR="00E754BB" w:rsidRPr="00D515F1">
        <w:rPr>
          <w:b/>
          <w:szCs w:val="22"/>
        </w:rPr>
        <w:t xml:space="preserve"> </w:t>
      </w:r>
    </w:p>
    <w:sectPr w:rsidR="00C640BA" w:rsidRPr="00D515F1" w:rsidSect="006D067A">
      <w:pgSz w:w="11906" w:h="16838"/>
      <w:pgMar w:top="567" w:right="1134" w:bottom="284" w:left="113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2C" w:rsidRDefault="0067662C" w:rsidP="0001636F">
      <w:r>
        <w:separator/>
      </w:r>
    </w:p>
  </w:endnote>
  <w:endnote w:type="continuationSeparator" w:id="0">
    <w:p w:rsidR="0067662C" w:rsidRDefault="0067662C" w:rsidP="0001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2C" w:rsidRDefault="0067662C" w:rsidP="0001636F">
      <w:r>
        <w:separator/>
      </w:r>
    </w:p>
  </w:footnote>
  <w:footnote w:type="continuationSeparator" w:id="0">
    <w:p w:rsidR="0067662C" w:rsidRDefault="0067662C" w:rsidP="00016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F7C"/>
    <w:multiLevelType w:val="hybridMultilevel"/>
    <w:tmpl w:val="48904CE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362D79"/>
    <w:multiLevelType w:val="hybridMultilevel"/>
    <w:tmpl w:val="901649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865F6"/>
    <w:multiLevelType w:val="hybridMultilevel"/>
    <w:tmpl w:val="C8E47E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3584E"/>
    <w:multiLevelType w:val="hybridMultilevel"/>
    <w:tmpl w:val="E43A44C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58"/>
        </w:tabs>
        <w:ind w:left="2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78"/>
        </w:tabs>
        <w:ind w:left="3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98"/>
        </w:tabs>
        <w:ind w:left="4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18"/>
        </w:tabs>
        <w:ind w:left="4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38"/>
        </w:tabs>
        <w:ind w:left="5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58"/>
        </w:tabs>
        <w:ind w:left="6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78"/>
        </w:tabs>
        <w:ind w:left="7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98"/>
        </w:tabs>
        <w:ind w:left="7798" w:hanging="360"/>
      </w:pPr>
      <w:rPr>
        <w:rFonts w:ascii="Wingdings" w:hAnsi="Wingdings" w:hint="default"/>
      </w:rPr>
    </w:lvl>
  </w:abstractNum>
  <w:abstractNum w:abstractNumId="4">
    <w:nsid w:val="2AC27F1B"/>
    <w:multiLevelType w:val="hybridMultilevel"/>
    <w:tmpl w:val="077EBEC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D7122C"/>
    <w:multiLevelType w:val="hybridMultilevel"/>
    <w:tmpl w:val="9B2435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A056A"/>
    <w:multiLevelType w:val="hybridMultilevel"/>
    <w:tmpl w:val="B02C2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04FB9"/>
    <w:multiLevelType w:val="hybridMultilevel"/>
    <w:tmpl w:val="8CD8AE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8">
    <w:nsid w:val="3F8E7EB1"/>
    <w:multiLevelType w:val="hybridMultilevel"/>
    <w:tmpl w:val="40FEB1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3119F"/>
    <w:multiLevelType w:val="hybridMultilevel"/>
    <w:tmpl w:val="833033F0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>
    <w:nsid w:val="4FEF57C4"/>
    <w:multiLevelType w:val="hybridMultilevel"/>
    <w:tmpl w:val="A3E03A9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6C1E08"/>
    <w:multiLevelType w:val="hybridMultilevel"/>
    <w:tmpl w:val="8C9826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30FA1"/>
    <w:multiLevelType w:val="hybridMultilevel"/>
    <w:tmpl w:val="AC2CB68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3D1B49"/>
    <w:multiLevelType w:val="hybridMultilevel"/>
    <w:tmpl w:val="105031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53333"/>
    <w:multiLevelType w:val="hybridMultilevel"/>
    <w:tmpl w:val="E4CAAE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66BDF"/>
    <w:multiLevelType w:val="hybridMultilevel"/>
    <w:tmpl w:val="365016A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9417BF"/>
    <w:multiLevelType w:val="hybridMultilevel"/>
    <w:tmpl w:val="959ABC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2509"/>
    <w:multiLevelType w:val="hybridMultilevel"/>
    <w:tmpl w:val="24B8F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6"/>
  </w:num>
  <w:num w:numId="6">
    <w:abstractNumId w:val="9"/>
  </w:num>
  <w:num w:numId="7">
    <w:abstractNumId w:val="3"/>
  </w:num>
  <w:num w:numId="8">
    <w:abstractNumId w:val="6"/>
  </w:num>
  <w:num w:numId="9">
    <w:abstractNumId w:val="17"/>
  </w:num>
  <w:num w:numId="10">
    <w:abstractNumId w:val="8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14"/>
  </w:num>
  <w:num w:numId="16">
    <w:abstractNumId w:val="5"/>
  </w:num>
  <w:num w:numId="17">
    <w:abstractNumId w:val="4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A2A"/>
    <w:rsid w:val="00003F5A"/>
    <w:rsid w:val="00004D45"/>
    <w:rsid w:val="000070DF"/>
    <w:rsid w:val="0001636F"/>
    <w:rsid w:val="0002531E"/>
    <w:rsid w:val="00031F84"/>
    <w:rsid w:val="0003484B"/>
    <w:rsid w:val="0003553E"/>
    <w:rsid w:val="000452F6"/>
    <w:rsid w:val="000513BE"/>
    <w:rsid w:val="00051A34"/>
    <w:rsid w:val="00064531"/>
    <w:rsid w:val="000833AD"/>
    <w:rsid w:val="00084651"/>
    <w:rsid w:val="000860BF"/>
    <w:rsid w:val="000A213E"/>
    <w:rsid w:val="000B2800"/>
    <w:rsid w:val="000D27B2"/>
    <w:rsid w:val="000D3B04"/>
    <w:rsid w:val="00103F90"/>
    <w:rsid w:val="00124B97"/>
    <w:rsid w:val="001366E0"/>
    <w:rsid w:val="00150EAE"/>
    <w:rsid w:val="00162050"/>
    <w:rsid w:val="001620B3"/>
    <w:rsid w:val="001628DA"/>
    <w:rsid w:val="00164A0A"/>
    <w:rsid w:val="00166A2A"/>
    <w:rsid w:val="001806E1"/>
    <w:rsid w:val="00193FDA"/>
    <w:rsid w:val="001A42AB"/>
    <w:rsid w:val="001D037C"/>
    <w:rsid w:val="001E6F0F"/>
    <w:rsid w:val="001E7B40"/>
    <w:rsid w:val="001F1EA4"/>
    <w:rsid w:val="001F32E0"/>
    <w:rsid w:val="001F612E"/>
    <w:rsid w:val="00216ED5"/>
    <w:rsid w:val="00240C6F"/>
    <w:rsid w:val="00245927"/>
    <w:rsid w:val="002546D3"/>
    <w:rsid w:val="002A20E9"/>
    <w:rsid w:val="002A3CE5"/>
    <w:rsid w:val="002C1A30"/>
    <w:rsid w:val="002D5958"/>
    <w:rsid w:val="002E3A11"/>
    <w:rsid w:val="002F15AA"/>
    <w:rsid w:val="00300186"/>
    <w:rsid w:val="003249FF"/>
    <w:rsid w:val="00340D21"/>
    <w:rsid w:val="00360F46"/>
    <w:rsid w:val="00383912"/>
    <w:rsid w:val="00392EF3"/>
    <w:rsid w:val="00393210"/>
    <w:rsid w:val="003A2A13"/>
    <w:rsid w:val="003A3A42"/>
    <w:rsid w:val="003C0857"/>
    <w:rsid w:val="003C5AE5"/>
    <w:rsid w:val="003D1FEE"/>
    <w:rsid w:val="003E02A2"/>
    <w:rsid w:val="003F0B2F"/>
    <w:rsid w:val="003F56F2"/>
    <w:rsid w:val="00405360"/>
    <w:rsid w:val="004110E4"/>
    <w:rsid w:val="004230EE"/>
    <w:rsid w:val="00461D4A"/>
    <w:rsid w:val="0048082B"/>
    <w:rsid w:val="0049065F"/>
    <w:rsid w:val="004A138B"/>
    <w:rsid w:val="004C0170"/>
    <w:rsid w:val="004C5ACE"/>
    <w:rsid w:val="00512720"/>
    <w:rsid w:val="00524CCA"/>
    <w:rsid w:val="005261E6"/>
    <w:rsid w:val="00542E98"/>
    <w:rsid w:val="00562C9A"/>
    <w:rsid w:val="0057766A"/>
    <w:rsid w:val="00586546"/>
    <w:rsid w:val="00591A60"/>
    <w:rsid w:val="005B4450"/>
    <w:rsid w:val="005B5A8E"/>
    <w:rsid w:val="005C1B69"/>
    <w:rsid w:val="005D341E"/>
    <w:rsid w:val="005D7738"/>
    <w:rsid w:val="005F4670"/>
    <w:rsid w:val="00625A45"/>
    <w:rsid w:val="00626D8E"/>
    <w:rsid w:val="00651F45"/>
    <w:rsid w:val="0065785B"/>
    <w:rsid w:val="00672858"/>
    <w:rsid w:val="00675BBA"/>
    <w:rsid w:val="0067662C"/>
    <w:rsid w:val="00687D6D"/>
    <w:rsid w:val="006C60E9"/>
    <w:rsid w:val="006D067A"/>
    <w:rsid w:val="006D27B4"/>
    <w:rsid w:val="006E71CB"/>
    <w:rsid w:val="006F4B5C"/>
    <w:rsid w:val="00702A15"/>
    <w:rsid w:val="00704997"/>
    <w:rsid w:val="00706E4D"/>
    <w:rsid w:val="00724CF0"/>
    <w:rsid w:val="00725B87"/>
    <w:rsid w:val="00727C31"/>
    <w:rsid w:val="00736902"/>
    <w:rsid w:val="00745072"/>
    <w:rsid w:val="00745134"/>
    <w:rsid w:val="007552A6"/>
    <w:rsid w:val="00756C01"/>
    <w:rsid w:val="00763D57"/>
    <w:rsid w:val="00771022"/>
    <w:rsid w:val="00777645"/>
    <w:rsid w:val="00781FCF"/>
    <w:rsid w:val="007862BE"/>
    <w:rsid w:val="007D45D0"/>
    <w:rsid w:val="007E019F"/>
    <w:rsid w:val="007E190C"/>
    <w:rsid w:val="007F32AC"/>
    <w:rsid w:val="007F650A"/>
    <w:rsid w:val="00812699"/>
    <w:rsid w:val="008136AB"/>
    <w:rsid w:val="008471DF"/>
    <w:rsid w:val="00867707"/>
    <w:rsid w:val="00890DB6"/>
    <w:rsid w:val="00891E45"/>
    <w:rsid w:val="008A0AE7"/>
    <w:rsid w:val="008A1182"/>
    <w:rsid w:val="008B5241"/>
    <w:rsid w:val="00935424"/>
    <w:rsid w:val="009436CE"/>
    <w:rsid w:val="0094449C"/>
    <w:rsid w:val="00945589"/>
    <w:rsid w:val="00961309"/>
    <w:rsid w:val="00965304"/>
    <w:rsid w:val="00966970"/>
    <w:rsid w:val="0097102B"/>
    <w:rsid w:val="00973A61"/>
    <w:rsid w:val="009777E3"/>
    <w:rsid w:val="00986491"/>
    <w:rsid w:val="00986EC1"/>
    <w:rsid w:val="009927EC"/>
    <w:rsid w:val="00995C78"/>
    <w:rsid w:val="009A6C98"/>
    <w:rsid w:val="009C1CE5"/>
    <w:rsid w:val="009C61C6"/>
    <w:rsid w:val="009D632B"/>
    <w:rsid w:val="009E1DD7"/>
    <w:rsid w:val="009E70F9"/>
    <w:rsid w:val="009F19A7"/>
    <w:rsid w:val="009F3F06"/>
    <w:rsid w:val="00A00279"/>
    <w:rsid w:val="00A0581F"/>
    <w:rsid w:val="00A12044"/>
    <w:rsid w:val="00A60D25"/>
    <w:rsid w:val="00A70223"/>
    <w:rsid w:val="00A75895"/>
    <w:rsid w:val="00A84C1C"/>
    <w:rsid w:val="00AC684B"/>
    <w:rsid w:val="00AD6568"/>
    <w:rsid w:val="00AF4E00"/>
    <w:rsid w:val="00AF5789"/>
    <w:rsid w:val="00B06238"/>
    <w:rsid w:val="00B122ED"/>
    <w:rsid w:val="00B1382D"/>
    <w:rsid w:val="00B42064"/>
    <w:rsid w:val="00B463E4"/>
    <w:rsid w:val="00B52625"/>
    <w:rsid w:val="00B53ED4"/>
    <w:rsid w:val="00B544CE"/>
    <w:rsid w:val="00B54B7D"/>
    <w:rsid w:val="00B653A9"/>
    <w:rsid w:val="00B8582A"/>
    <w:rsid w:val="00B85D73"/>
    <w:rsid w:val="00B90BB9"/>
    <w:rsid w:val="00B91CB9"/>
    <w:rsid w:val="00B960CD"/>
    <w:rsid w:val="00BA56EB"/>
    <w:rsid w:val="00BA6B28"/>
    <w:rsid w:val="00BB0411"/>
    <w:rsid w:val="00BC543A"/>
    <w:rsid w:val="00BE0EE7"/>
    <w:rsid w:val="00C13744"/>
    <w:rsid w:val="00C16036"/>
    <w:rsid w:val="00C27806"/>
    <w:rsid w:val="00C640BA"/>
    <w:rsid w:val="00C77D30"/>
    <w:rsid w:val="00C952A4"/>
    <w:rsid w:val="00C9547E"/>
    <w:rsid w:val="00C97A6F"/>
    <w:rsid w:val="00CB19A8"/>
    <w:rsid w:val="00CD4B72"/>
    <w:rsid w:val="00CE04E5"/>
    <w:rsid w:val="00CE5335"/>
    <w:rsid w:val="00D0658F"/>
    <w:rsid w:val="00D21FB2"/>
    <w:rsid w:val="00D37B5B"/>
    <w:rsid w:val="00D42490"/>
    <w:rsid w:val="00D515F1"/>
    <w:rsid w:val="00D54418"/>
    <w:rsid w:val="00D779ED"/>
    <w:rsid w:val="00D83769"/>
    <w:rsid w:val="00D853B6"/>
    <w:rsid w:val="00D86C93"/>
    <w:rsid w:val="00DA6906"/>
    <w:rsid w:val="00DB427E"/>
    <w:rsid w:val="00DD07E0"/>
    <w:rsid w:val="00DD6F4B"/>
    <w:rsid w:val="00DE265D"/>
    <w:rsid w:val="00E025EE"/>
    <w:rsid w:val="00E07915"/>
    <w:rsid w:val="00E20477"/>
    <w:rsid w:val="00E20A7B"/>
    <w:rsid w:val="00E26EC3"/>
    <w:rsid w:val="00E274A8"/>
    <w:rsid w:val="00E3045D"/>
    <w:rsid w:val="00E318CC"/>
    <w:rsid w:val="00E33FB5"/>
    <w:rsid w:val="00E754BB"/>
    <w:rsid w:val="00E77694"/>
    <w:rsid w:val="00E818FE"/>
    <w:rsid w:val="00E911BA"/>
    <w:rsid w:val="00E940FE"/>
    <w:rsid w:val="00EC1418"/>
    <w:rsid w:val="00EE0CCA"/>
    <w:rsid w:val="00F067C9"/>
    <w:rsid w:val="00F233CA"/>
    <w:rsid w:val="00F44E20"/>
    <w:rsid w:val="00F54391"/>
    <w:rsid w:val="00F5743B"/>
    <w:rsid w:val="00F631E0"/>
    <w:rsid w:val="00F664A0"/>
    <w:rsid w:val="00F713E2"/>
    <w:rsid w:val="00F73666"/>
    <w:rsid w:val="00FA0E38"/>
    <w:rsid w:val="00FE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9547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link w:val="Nadpis1Char"/>
    <w:uiPriority w:val="9"/>
    <w:qFormat/>
    <w:rsid w:val="00E33FB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E33F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">
    <w:name w:val="x"/>
    <w:basedOn w:val="Normln"/>
    <w:rsid w:val="003F56F2"/>
  </w:style>
  <w:style w:type="paragraph" w:styleId="Obsah1">
    <w:name w:val="toc 1"/>
    <w:basedOn w:val="Normln"/>
    <w:next w:val="Normln"/>
    <w:autoRedefine/>
    <w:semiHidden/>
    <w:rsid w:val="007F650A"/>
  </w:style>
  <w:style w:type="character" w:styleId="Hypertextovodkaz">
    <w:name w:val="Hyperlink"/>
    <w:rsid w:val="00166A2A"/>
    <w:rPr>
      <w:color w:val="0000FF"/>
      <w:u w:val="single"/>
    </w:rPr>
  </w:style>
  <w:style w:type="paragraph" w:styleId="Normlnweb">
    <w:name w:val="Normal (Web)"/>
    <w:basedOn w:val="Normln"/>
    <w:rsid w:val="00166A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9777E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777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163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636F"/>
  </w:style>
  <w:style w:type="paragraph" w:styleId="Zpat">
    <w:name w:val="footer"/>
    <w:basedOn w:val="Normln"/>
    <w:link w:val="ZpatChar"/>
    <w:rsid w:val="000163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636F"/>
  </w:style>
  <w:style w:type="character" w:customStyle="1" w:styleId="apple-style-span">
    <w:name w:val="apple-style-span"/>
    <w:basedOn w:val="Standardnpsmoodstavce"/>
    <w:rsid w:val="009436CE"/>
  </w:style>
  <w:style w:type="table" w:styleId="Mkatabulky">
    <w:name w:val="Table Grid"/>
    <w:basedOn w:val="Normlntabulka"/>
    <w:rsid w:val="00064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uiPriority w:val="9"/>
    <w:rsid w:val="00E33FB5"/>
    <w:rPr>
      <w:b/>
      <w:bCs/>
      <w:kern w:val="36"/>
      <w:sz w:val="48"/>
      <w:szCs w:val="48"/>
    </w:rPr>
  </w:style>
  <w:style w:type="character" w:customStyle="1" w:styleId="stars-star">
    <w:name w:val="stars-star"/>
    <w:rsid w:val="00E33FB5"/>
  </w:style>
  <w:style w:type="character" w:customStyle="1" w:styleId="stars-plus">
    <w:name w:val="stars-plus"/>
    <w:rsid w:val="00E33FB5"/>
  </w:style>
  <w:style w:type="character" w:customStyle="1" w:styleId="Nadpis2Char">
    <w:name w:val="Nadpis 2 Char"/>
    <w:link w:val="Nadpis2"/>
    <w:rsid w:val="00E33FB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ea@rekre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krea.inf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6367-C5C1-4BD6-BBB6-76919E63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 M I N U T E</dc:title>
  <dc:creator>Rekrea</dc:creator>
  <cp:lastModifiedBy>Obchod</cp:lastModifiedBy>
  <cp:revision>8</cp:revision>
  <cp:lastPrinted>2024-05-14T10:17:00Z</cp:lastPrinted>
  <dcterms:created xsi:type="dcterms:W3CDTF">2024-05-14T09:08:00Z</dcterms:created>
  <dcterms:modified xsi:type="dcterms:W3CDTF">2024-05-20T11:27:00Z</dcterms:modified>
</cp:coreProperties>
</file>